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0A1B" w:rsidRDefault="00980A1B" w:rsidP="008955E5">
      <w:pPr>
        <w:spacing w:after="0" w:line="240" w:lineRule="auto"/>
        <w:ind w:right="360"/>
        <w:rPr>
          <w:i/>
        </w:rPr>
      </w:pPr>
      <w:r w:rsidRPr="00777143">
        <w:rPr>
          <w:i/>
        </w:rPr>
        <w:t>Testimony of:</w:t>
      </w:r>
    </w:p>
    <w:p w:rsidR="00980A1B" w:rsidRPr="00777143" w:rsidRDefault="00980A1B" w:rsidP="008955E5">
      <w:pPr>
        <w:spacing w:after="0" w:line="240" w:lineRule="auto"/>
        <w:ind w:right="360"/>
        <w:rPr>
          <w:i/>
        </w:rPr>
      </w:pPr>
    </w:p>
    <w:p w:rsidR="00980A1B" w:rsidRPr="00777143" w:rsidRDefault="00980A1B" w:rsidP="008955E5">
      <w:pPr>
        <w:spacing w:after="0" w:line="240" w:lineRule="auto"/>
        <w:ind w:right="360"/>
        <w:rPr>
          <w:i/>
        </w:rPr>
      </w:pPr>
      <w:r w:rsidRPr="00777143">
        <w:rPr>
          <w:i/>
        </w:rPr>
        <w:t>Ivy Ken, PhD</w:t>
      </w:r>
    </w:p>
    <w:p w:rsidR="00980A1B" w:rsidRPr="00777143" w:rsidRDefault="00980A1B" w:rsidP="008955E5">
      <w:pPr>
        <w:spacing w:after="0" w:line="240" w:lineRule="auto"/>
        <w:ind w:right="360"/>
        <w:rPr>
          <w:i/>
        </w:rPr>
      </w:pPr>
      <w:r w:rsidRPr="00777143">
        <w:rPr>
          <w:i/>
        </w:rPr>
        <w:tab/>
      </w:r>
      <w:r>
        <w:rPr>
          <w:i/>
        </w:rPr>
        <w:t>Member, The DC School Food Project</w:t>
      </w:r>
    </w:p>
    <w:p w:rsidR="00980A1B" w:rsidRDefault="00980A1B" w:rsidP="008955E5">
      <w:pPr>
        <w:spacing w:after="0" w:line="240" w:lineRule="auto"/>
        <w:ind w:right="360"/>
        <w:rPr>
          <w:i/>
        </w:rPr>
      </w:pPr>
      <w:r w:rsidRPr="00777143">
        <w:rPr>
          <w:i/>
        </w:rPr>
        <w:tab/>
        <w:t>Parent, Tyler Elementary School</w:t>
      </w:r>
      <w:r>
        <w:rPr>
          <w:i/>
        </w:rPr>
        <w:t xml:space="preserve"> and Stuart-Hobson Middle School</w:t>
      </w:r>
    </w:p>
    <w:p w:rsidR="00980A1B" w:rsidRPr="00777143" w:rsidRDefault="008955E5" w:rsidP="008955E5">
      <w:pPr>
        <w:spacing w:after="0" w:line="240" w:lineRule="auto"/>
        <w:ind w:right="360" w:firstLine="720"/>
        <w:rPr>
          <w:i/>
        </w:rPr>
      </w:pPr>
      <w:r>
        <w:rPr>
          <w:i/>
        </w:rPr>
        <w:t>Associate Professor</w:t>
      </w:r>
      <w:r w:rsidR="00985983">
        <w:rPr>
          <w:i/>
        </w:rPr>
        <w:t>, Department</w:t>
      </w:r>
      <w:r w:rsidR="00980A1B" w:rsidRPr="00777143">
        <w:rPr>
          <w:i/>
        </w:rPr>
        <w:t xml:space="preserve"> of Sociology, George Washington University</w:t>
      </w:r>
    </w:p>
    <w:p w:rsidR="00980A1B" w:rsidRPr="00777143" w:rsidRDefault="00980A1B" w:rsidP="008955E5">
      <w:pPr>
        <w:spacing w:after="0" w:line="240" w:lineRule="auto"/>
        <w:ind w:right="360"/>
        <w:rPr>
          <w:i/>
        </w:rPr>
      </w:pPr>
      <w:r w:rsidRPr="00777143">
        <w:rPr>
          <w:i/>
        </w:rPr>
        <w:t>Washington DC</w:t>
      </w:r>
    </w:p>
    <w:p w:rsidR="00980A1B" w:rsidRPr="00777143" w:rsidRDefault="002A1CD0" w:rsidP="008955E5">
      <w:pPr>
        <w:spacing w:after="0" w:line="240" w:lineRule="auto"/>
        <w:ind w:right="360"/>
        <w:rPr>
          <w:i/>
        </w:rPr>
      </w:pPr>
      <w:hyperlink r:id="rId8" w:history="1">
        <w:r w:rsidR="00980A1B" w:rsidRPr="00777143">
          <w:rPr>
            <w:rStyle w:val="Hyperlink"/>
            <w:i/>
          </w:rPr>
          <w:t>ivyken@gwu.edu</w:t>
        </w:r>
      </w:hyperlink>
    </w:p>
    <w:p w:rsidR="00980A1B" w:rsidRPr="00777143" w:rsidRDefault="00980A1B" w:rsidP="008955E5">
      <w:pPr>
        <w:spacing w:after="0" w:line="240" w:lineRule="auto"/>
        <w:ind w:right="360"/>
        <w:rPr>
          <w:i/>
        </w:rPr>
      </w:pPr>
      <w:r w:rsidRPr="00777143">
        <w:rPr>
          <w:i/>
        </w:rPr>
        <w:t>202.994.1886</w:t>
      </w:r>
    </w:p>
    <w:p w:rsidR="00980A1B" w:rsidRPr="00777143" w:rsidRDefault="00980A1B" w:rsidP="008955E5">
      <w:pPr>
        <w:spacing w:after="0" w:line="240" w:lineRule="auto"/>
        <w:ind w:right="360"/>
        <w:rPr>
          <w:i/>
        </w:rPr>
      </w:pPr>
    </w:p>
    <w:p w:rsidR="00980A1B" w:rsidRDefault="007C1AB1" w:rsidP="008955E5">
      <w:pPr>
        <w:spacing w:after="0" w:line="240" w:lineRule="auto"/>
        <w:ind w:right="360"/>
        <w:rPr>
          <w:i/>
        </w:rPr>
      </w:pPr>
      <w:r>
        <w:rPr>
          <w:i/>
        </w:rPr>
        <w:t>16 November 2017</w:t>
      </w:r>
    </w:p>
    <w:p w:rsidR="00980A1B" w:rsidRDefault="00980A1B" w:rsidP="008955E5">
      <w:pPr>
        <w:spacing w:after="0" w:line="240" w:lineRule="auto"/>
        <w:ind w:right="360"/>
        <w:rPr>
          <w:i/>
        </w:rPr>
      </w:pPr>
    </w:p>
    <w:p w:rsidR="00980A1B" w:rsidRPr="00777143" w:rsidRDefault="00980A1B" w:rsidP="008955E5">
      <w:pPr>
        <w:spacing w:after="0" w:line="240" w:lineRule="auto"/>
        <w:ind w:right="360"/>
        <w:rPr>
          <w:i/>
        </w:rPr>
      </w:pPr>
      <w:r>
        <w:rPr>
          <w:i/>
        </w:rPr>
        <w:t>T</w:t>
      </w:r>
      <w:r w:rsidRPr="00777143">
        <w:rPr>
          <w:i/>
        </w:rPr>
        <w:t>o the Council of the District of Columbia:</w:t>
      </w:r>
    </w:p>
    <w:p w:rsidR="00980A1B" w:rsidRPr="00777143" w:rsidRDefault="00980A1B" w:rsidP="008955E5">
      <w:pPr>
        <w:spacing w:after="0" w:line="240" w:lineRule="auto"/>
        <w:ind w:right="360"/>
        <w:rPr>
          <w:i/>
        </w:rPr>
      </w:pPr>
      <w:r w:rsidRPr="00777143">
        <w:rPr>
          <w:i/>
        </w:rPr>
        <w:t>Committee on Education</w:t>
      </w:r>
      <w:r>
        <w:rPr>
          <w:i/>
        </w:rPr>
        <w:t>, David Grosso, Chair</w:t>
      </w:r>
    </w:p>
    <w:p w:rsidR="00980A1B" w:rsidRDefault="00980A1B" w:rsidP="008955E5">
      <w:pPr>
        <w:spacing w:after="0" w:line="240" w:lineRule="auto"/>
        <w:ind w:right="360"/>
        <w:rPr>
          <w:i/>
        </w:rPr>
      </w:pPr>
    </w:p>
    <w:p w:rsidR="007C1AB1" w:rsidRPr="007C1AB1" w:rsidRDefault="00980A1B" w:rsidP="007C1AB1">
      <w:pPr>
        <w:spacing w:after="0" w:line="240" w:lineRule="auto"/>
        <w:ind w:right="360"/>
        <w:rPr>
          <w:i/>
        </w:rPr>
      </w:pPr>
      <w:r>
        <w:rPr>
          <w:i/>
        </w:rPr>
        <w:t xml:space="preserve">Regarding the </w:t>
      </w:r>
      <w:r w:rsidR="007C1AB1" w:rsidRPr="007C1AB1">
        <w:rPr>
          <w:i/>
        </w:rPr>
        <w:t>Public Hearing on:</w:t>
      </w:r>
    </w:p>
    <w:p w:rsidR="007C1AB1" w:rsidRPr="007C1AB1" w:rsidRDefault="007C1AB1" w:rsidP="007C1AB1">
      <w:pPr>
        <w:pStyle w:val="ListParagraph"/>
        <w:numPr>
          <w:ilvl w:val="0"/>
          <w:numId w:val="5"/>
        </w:numPr>
        <w:spacing w:after="0" w:line="240" w:lineRule="auto"/>
        <w:ind w:right="360"/>
        <w:rPr>
          <w:i/>
        </w:rPr>
      </w:pPr>
      <w:r w:rsidRPr="007C1AB1">
        <w:rPr>
          <w:i/>
        </w:rPr>
        <w:t>B22-313, Health Students Amendment Act of 2017</w:t>
      </w:r>
    </w:p>
    <w:p w:rsidR="007C1AB1" w:rsidRPr="007C1AB1" w:rsidRDefault="007C1AB1" w:rsidP="007C1AB1">
      <w:pPr>
        <w:pStyle w:val="ListParagraph"/>
        <w:numPr>
          <w:ilvl w:val="0"/>
          <w:numId w:val="5"/>
        </w:numPr>
        <w:spacing w:after="0" w:line="240" w:lineRule="auto"/>
        <w:ind w:right="360"/>
        <w:rPr>
          <w:i/>
        </w:rPr>
      </w:pPr>
      <w:r w:rsidRPr="007C1AB1">
        <w:rPr>
          <w:i/>
        </w:rPr>
        <w:t>B22-456, Universal Free Lunch for All Amendment Act of 2017</w:t>
      </w:r>
    </w:p>
    <w:p w:rsidR="00980A1B" w:rsidRPr="007C1AB1" w:rsidRDefault="007C1AB1" w:rsidP="007C7CE4">
      <w:pPr>
        <w:pStyle w:val="ListParagraph"/>
        <w:numPr>
          <w:ilvl w:val="0"/>
          <w:numId w:val="5"/>
        </w:numPr>
        <w:spacing w:before="240" w:after="0" w:line="240" w:lineRule="auto"/>
        <w:ind w:right="360"/>
        <w:rPr>
          <w:i/>
        </w:rPr>
      </w:pPr>
      <w:r w:rsidRPr="007C1AB1">
        <w:rPr>
          <w:i/>
        </w:rPr>
        <w:t>The State of School Food Services</w:t>
      </w:r>
    </w:p>
    <w:p w:rsidR="007C1AB1" w:rsidRDefault="007C1AB1" w:rsidP="008955E5">
      <w:pPr>
        <w:spacing w:after="0" w:line="240" w:lineRule="auto"/>
        <w:ind w:right="360"/>
        <w:rPr>
          <w:i/>
        </w:rPr>
      </w:pPr>
    </w:p>
    <w:p w:rsidR="00980A1B" w:rsidRPr="00777143" w:rsidRDefault="00980A1B" w:rsidP="008955E5">
      <w:pPr>
        <w:spacing w:after="0" w:line="240" w:lineRule="auto"/>
        <w:ind w:right="360"/>
        <w:rPr>
          <w:i/>
        </w:rPr>
      </w:pPr>
      <w:r w:rsidRPr="00777143">
        <w:rPr>
          <w:i/>
        </w:rPr>
        <w:t>John A. Wilson Building, Suite 116</w:t>
      </w:r>
    </w:p>
    <w:p w:rsidR="00980A1B" w:rsidRPr="00777143" w:rsidRDefault="00980A1B" w:rsidP="008955E5">
      <w:pPr>
        <w:spacing w:after="0" w:line="240" w:lineRule="auto"/>
        <w:ind w:right="360"/>
        <w:rPr>
          <w:i/>
        </w:rPr>
      </w:pPr>
      <w:r w:rsidRPr="00777143">
        <w:rPr>
          <w:i/>
        </w:rPr>
        <w:t>1350 Pennsylvania Avenue NW</w:t>
      </w:r>
    </w:p>
    <w:p w:rsidR="00980A1B" w:rsidRDefault="00980A1B" w:rsidP="008955E5">
      <w:pPr>
        <w:spacing w:after="0" w:line="240" w:lineRule="auto"/>
        <w:ind w:right="360"/>
        <w:rPr>
          <w:i/>
        </w:rPr>
      </w:pPr>
      <w:r w:rsidRPr="00777143">
        <w:rPr>
          <w:i/>
        </w:rPr>
        <w:t>Washington DC 20004</w:t>
      </w:r>
    </w:p>
    <w:p w:rsidR="00980A1B" w:rsidRPr="00777143" w:rsidRDefault="00980A1B" w:rsidP="00980A1B">
      <w:pPr>
        <w:spacing w:after="0" w:line="240" w:lineRule="auto"/>
        <w:ind w:left="450" w:right="360"/>
        <w:rPr>
          <w:i/>
        </w:rPr>
      </w:pPr>
    </w:p>
    <w:p w:rsidR="00980A1B" w:rsidRDefault="00980A1B" w:rsidP="00980A1B">
      <w:pPr>
        <w:ind w:left="450" w:right="360"/>
      </w:pPr>
      <w:r>
        <w:rPr>
          <w:noProof/>
        </w:rPr>
        <mc:AlternateContent>
          <mc:Choice Requires="wps">
            <w:drawing>
              <wp:anchor distT="0" distB="0" distL="114300" distR="114300" simplePos="0" relativeHeight="251659264" behindDoc="0" locked="0" layoutInCell="1" allowOverlap="1" wp14:anchorId="4E9BDEA7" wp14:editId="4CB98250">
                <wp:simplePos x="0" y="0"/>
                <wp:positionH relativeFrom="column">
                  <wp:posOffset>7373</wp:posOffset>
                </wp:positionH>
                <wp:positionV relativeFrom="paragraph">
                  <wp:posOffset>676</wp:posOffset>
                </wp:positionV>
                <wp:extent cx="5958349" cy="492369"/>
                <wp:effectExtent l="0" t="0" r="23495" b="22225"/>
                <wp:wrapNone/>
                <wp:docPr id="1" name="Rectangle 1"/>
                <wp:cNvGraphicFramePr/>
                <a:graphic xmlns:a="http://schemas.openxmlformats.org/drawingml/2006/main">
                  <a:graphicData uri="http://schemas.microsoft.com/office/word/2010/wordprocessingShape">
                    <wps:wsp>
                      <wps:cNvSpPr/>
                      <wps:spPr>
                        <a:xfrm>
                          <a:off x="0" y="0"/>
                          <a:ext cx="5958349" cy="492369"/>
                        </a:xfrm>
                        <a:prstGeom prst="rect">
                          <a:avLst/>
                        </a:prstGeom>
                        <a:solidFill>
                          <a:schemeClr val="accent6"/>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C7CE4" w:rsidRDefault="007C7CE4" w:rsidP="007C7CE4">
                            <w:pPr>
                              <w:spacing w:before="24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E9BDEA7" id="Rectangle 1" o:spid="_x0000_s1026" style="position:absolute;left:0;text-align:left;margin-left:.6pt;margin-top:.05pt;width:469.15pt;height:38.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" fillcolor="#f79646 [3209]" strokecolor="#f79646 [3209]" strokeweight="2pt">
                <v:textbox>
                  <w:txbxContent>
                    <w:p w:rsidR="007C7CE4" w:rsidRDefault="007C7CE4" w:rsidP="007C7CE4">
                      <w:pPr>
                        <w:spacing w:before="240"/>
                      </w:pPr>
                    </w:p>
                  </w:txbxContent>
                </v:textbox>
              </v:rect>
            </w:pict>
          </mc:Fallback>
        </mc:AlternateContent>
      </w:r>
    </w:p>
    <w:p w:rsidR="00980A1B" w:rsidRDefault="00980A1B" w:rsidP="00980A1B">
      <w:pPr>
        <w:ind w:left="450" w:right="360"/>
      </w:pPr>
    </w:p>
    <w:p w:rsidR="00D64F23" w:rsidRDefault="00D64F23">
      <w:r>
        <w:t xml:space="preserve">Good morning, </w:t>
      </w:r>
      <w:r w:rsidR="007C7CE4">
        <w:t>Chairperson Grosso and Members of Council</w:t>
      </w:r>
      <w:r>
        <w:t xml:space="preserve">.  </w:t>
      </w:r>
      <w:r w:rsidR="007C7CE4">
        <w:t>Thank you for the opportunity to testify</w:t>
      </w:r>
      <w:r>
        <w:t xml:space="preserve"> today.</w:t>
      </w:r>
    </w:p>
    <w:p w:rsidR="007C7CE4" w:rsidRDefault="007C7CE4">
      <w:r>
        <w:t>I am a parent of two DCPS students, one at Tyler Elementary and one</w:t>
      </w:r>
      <w:r w:rsidR="00A72886">
        <w:t xml:space="preserve"> at Stuart-Hobson Middle School, and I am a member of the community organization called the DC School Food Project</w:t>
      </w:r>
      <w:r w:rsidR="00FA7079">
        <w:t>, which I am here to represent</w:t>
      </w:r>
      <w:r w:rsidR="001B2F16">
        <w:t>.</w:t>
      </w:r>
    </w:p>
    <w:p w:rsidR="00FA7079" w:rsidRDefault="00FA7079">
      <w:r>
        <w:t>I would love to testify to fully express the School Food Project’s support of the Good Food Purchasing Program and of the central kitchen initiative.  Our members applaud these measures and stand ready to help with them in any way.</w:t>
      </w:r>
    </w:p>
    <w:p w:rsidR="007C7CE4" w:rsidRDefault="00FA7079">
      <w:r>
        <w:t>But w</w:t>
      </w:r>
      <w:r w:rsidR="007C7CE4">
        <w:t xml:space="preserve">hat </w:t>
      </w:r>
      <w:r>
        <w:t>we</w:t>
      </w:r>
      <w:r w:rsidR="007C7CE4">
        <w:t xml:space="preserve"> need today is some information.  And </w:t>
      </w:r>
      <w:r>
        <w:t>we</w:t>
      </w:r>
      <w:r w:rsidR="007C7CE4">
        <w:t xml:space="preserve"> need your help in getting this information.</w:t>
      </w:r>
    </w:p>
    <w:p w:rsidR="007C7CE4" w:rsidRDefault="007C7CE4">
      <w:r>
        <w:t>It’s nothing inflammatory.  It’s nothing that should be controversial.  And yet, when I called the Director of Food Services at DCPS</w:t>
      </w:r>
      <w:r w:rsidR="00C34B85">
        <w:t xml:space="preserve"> in August,</w:t>
      </w:r>
      <w:r>
        <w:t xml:space="preserve"> my call was not returned.  When I emailed the Director I was ignored.  When I reached out to the Office of the State Superintendent</w:t>
      </w:r>
      <w:r w:rsidR="00C34B85">
        <w:t xml:space="preserve"> for Education</w:t>
      </w:r>
      <w:r>
        <w:t>, I was first told—incorrectly—that they do not have the information</w:t>
      </w:r>
      <w:r w:rsidR="00C34B85">
        <w:t xml:space="preserve"> we need</w:t>
      </w:r>
      <w:r>
        <w:t xml:space="preserve">, and then my follow-up request was ignored.  When I repeatedly called and emailed a staff member in the Office of Food and Nutrition Services, I was alternately ignored and told they do not have the information.  When I filed a Freedom of </w:t>
      </w:r>
      <w:r>
        <w:lastRenderedPageBreak/>
        <w:t>Information Act request, DCPS took 30 calendar days to respond and finally sent me</w:t>
      </w:r>
      <w:r w:rsidR="00C34B85">
        <w:t xml:space="preserve"> a completely redacted document, claiming </w:t>
      </w:r>
      <w:r w:rsidR="000037A0">
        <w:t xml:space="preserve">that </w:t>
      </w:r>
      <w:r w:rsidR="00213B4D">
        <w:t>the information I requested was</w:t>
      </w:r>
      <w:r w:rsidR="000037A0">
        <w:t xml:space="preserve"> </w:t>
      </w:r>
      <w:r w:rsidR="00213B4D">
        <w:t>“</w:t>
      </w:r>
      <w:r w:rsidR="000037A0">
        <w:t>of a personal nature</w:t>
      </w:r>
      <w:r w:rsidR="004D220F">
        <w:t xml:space="preserve">  where the public disclosure thereof would constitute a clearly unwarranted invasion of personal privacy</w:t>
      </w:r>
      <w:r w:rsidR="000037A0">
        <w:t>.”</w:t>
      </w:r>
    </w:p>
    <w:p w:rsidR="00DD34AB" w:rsidRDefault="002529EF" w:rsidP="00DD34AB">
      <w:r>
        <w:t xml:space="preserve">Council, all </w:t>
      </w:r>
      <w:r w:rsidR="00DD34AB">
        <w:t>we were</w:t>
      </w:r>
      <w:r>
        <w:t xml:space="preserve"> asking for was this:  </w:t>
      </w:r>
      <w:r w:rsidR="00DD34AB" w:rsidRPr="002529EF">
        <w:rPr>
          <w:b/>
        </w:rPr>
        <w:t xml:space="preserve">How much </w:t>
      </w:r>
      <w:r w:rsidR="00DD34AB">
        <w:rPr>
          <w:b/>
        </w:rPr>
        <w:t>does breakfast cost</w:t>
      </w:r>
      <w:r w:rsidR="00DD34AB">
        <w:t>?</w:t>
      </w:r>
    </w:p>
    <w:p w:rsidR="007C7CE4" w:rsidRDefault="00871EFA">
      <w:r>
        <w:rPr>
          <w:sz w:val="20"/>
        </w:rPr>
        <w:softHyphen/>
      </w:r>
      <w:r>
        <w:rPr>
          <w:sz w:val="20"/>
        </w:rPr>
        <w:softHyphen/>
      </w:r>
      <w:r>
        <w:rPr>
          <w:sz w:val="20"/>
        </w:rPr>
        <w:softHyphen/>
      </w:r>
      <w:r>
        <w:rPr>
          <w:sz w:val="20"/>
        </w:rPr>
        <w:softHyphen/>
      </w:r>
      <w:r w:rsidR="007C7CE4">
        <w:t xml:space="preserve">Now, we know that breakfast is free for every student in DCPS.  So </w:t>
      </w:r>
      <w:r w:rsidR="00935488">
        <w:t>we weren’t</w:t>
      </w:r>
      <w:r w:rsidR="007C7CE4">
        <w:t xml:space="preserve"> asking for sensitive information like how much each student pays for breakfast.  Rather, </w:t>
      </w:r>
      <w:r w:rsidR="00935488">
        <w:t>we were</w:t>
      </w:r>
      <w:r w:rsidR="007C7CE4">
        <w:t xml:space="preserve"> asking (as DCPS parent</w:t>
      </w:r>
      <w:r w:rsidR="00935488">
        <w:t>s</w:t>
      </w:r>
      <w:r w:rsidR="007C7CE4">
        <w:t xml:space="preserve"> and resident</w:t>
      </w:r>
      <w:r w:rsidR="00935488">
        <w:t>s</w:t>
      </w:r>
      <w:r w:rsidR="007C7CE4">
        <w:t xml:space="preserve"> of Washington, DC, the city where </w:t>
      </w:r>
      <w:r w:rsidR="00935488">
        <w:t>we</w:t>
      </w:r>
      <w:r w:rsidR="007C7CE4">
        <w:t xml:space="preserve"> pay taxes that are admirably used, in part, to pay for students’ breakfasts) how much the city is paying for thos</w:t>
      </w:r>
      <w:bookmarkStart w:id="0" w:name="_GoBack"/>
      <w:bookmarkEnd w:id="0"/>
      <w:r w:rsidR="007C7CE4">
        <w:t xml:space="preserve">e breakfasts.  </w:t>
      </w:r>
    </w:p>
    <w:p w:rsidR="008453A5" w:rsidRDefault="008453A5">
      <w:r>
        <w:t xml:space="preserve">This is information that DCPS is required by law to keep close track of.  It’s information that is carefully negotiated with the food service management companies that are responsible for supplying those meals.  </w:t>
      </w:r>
    </w:p>
    <w:p w:rsidR="008453A5" w:rsidRDefault="008453A5" w:rsidP="008453A5">
      <w:pPr>
        <w:ind w:left="720"/>
      </w:pPr>
      <w:r>
        <w:t xml:space="preserve">Now, I and </w:t>
      </w:r>
      <w:r w:rsidR="004D220F">
        <w:t xml:space="preserve">other </w:t>
      </w:r>
      <w:r>
        <w:t xml:space="preserve">members of the DC School Food Project have testified in front of this committee </w:t>
      </w:r>
      <w:r w:rsidR="00A72886">
        <w:t>for</w:t>
      </w:r>
      <w:r>
        <w:t xml:space="preserve"> years about the dangers of contracting with multi-billion-dollar companies like that one that currently serves 10</w:t>
      </w:r>
      <w:r w:rsidR="004D220F">
        <w:t>5</w:t>
      </w:r>
      <w:r>
        <w:t xml:space="preserve"> schools in the District:  </w:t>
      </w:r>
      <w:proofErr w:type="spellStart"/>
      <w:r>
        <w:t>SodexoMAGIC</w:t>
      </w:r>
      <w:proofErr w:type="spellEnd"/>
      <w:r>
        <w:t>.</w:t>
      </w:r>
    </w:p>
    <w:p w:rsidR="008453A5" w:rsidRDefault="008453A5" w:rsidP="008453A5">
      <w:pPr>
        <w:pStyle w:val="ListParagraph"/>
        <w:numPr>
          <w:ilvl w:val="0"/>
          <w:numId w:val="6"/>
        </w:numPr>
      </w:pPr>
      <w:r>
        <w:t>We have noted that the quality of food these companies provide is substandard.</w:t>
      </w:r>
    </w:p>
    <w:p w:rsidR="008453A5" w:rsidRDefault="008453A5" w:rsidP="008453A5">
      <w:pPr>
        <w:pStyle w:val="ListParagraph"/>
        <w:numPr>
          <w:ilvl w:val="0"/>
          <w:numId w:val="6"/>
        </w:numPr>
      </w:pPr>
      <w:r>
        <w:t>We have commented on how these companies use intermediaries called Group Purchasing Organizations to negotiate monopolistic deals with major food industry companies and to illegally retain rebates that belong to the school district.</w:t>
      </w:r>
    </w:p>
    <w:p w:rsidR="008453A5" w:rsidRDefault="008453A5" w:rsidP="008453A5">
      <w:pPr>
        <w:pStyle w:val="ListParagraph"/>
        <w:numPr>
          <w:ilvl w:val="0"/>
          <w:numId w:val="6"/>
        </w:numPr>
      </w:pPr>
      <w:r>
        <w:t>We have highlighted the fraud, racial discrimination, and union busting these companies have repeatedly engaged in around the country.</w:t>
      </w:r>
    </w:p>
    <w:p w:rsidR="008453A5" w:rsidRDefault="008453A5" w:rsidP="008453A5">
      <w:pPr>
        <w:pStyle w:val="ListParagraph"/>
      </w:pPr>
      <w:r>
        <w:t xml:space="preserve">All these things are still true.  But for some reason those things haven’t been enough to convince the Council to not approve these multi-million-dollar contracts.  Even the </w:t>
      </w:r>
      <w:r w:rsidR="004D220F">
        <w:t>2016</w:t>
      </w:r>
      <w:r>
        <w:t xml:space="preserve"> audit by </w:t>
      </w:r>
      <w:r w:rsidR="004D220F">
        <w:t>Kathleen Patterson’s office</w:t>
      </w:r>
      <w:r>
        <w:t>, which conclusively determined that contracting with these big companies isn’t saving the city any money, even that has not been enough.</w:t>
      </w:r>
    </w:p>
    <w:p w:rsidR="00213B4D" w:rsidRDefault="008453A5" w:rsidP="008453A5">
      <w:r>
        <w:t xml:space="preserve">But today, I am </w:t>
      </w:r>
      <w:r w:rsidR="004D220F">
        <w:t>focusing</w:t>
      </w:r>
      <w:r>
        <w:t xml:space="preserve"> the important issue of transparency.  Contracting with a company like </w:t>
      </w:r>
      <w:proofErr w:type="spellStart"/>
      <w:r>
        <w:t>SodexoMAGIC</w:t>
      </w:r>
      <w:proofErr w:type="spellEnd"/>
      <w:r>
        <w:t xml:space="preserve"> means that information, decision-making, and </w:t>
      </w:r>
      <w:r w:rsidR="004D220F">
        <w:t xml:space="preserve">performance </w:t>
      </w:r>
      <w:r w:rsidR="002529EF">
        <w:t>metrics</w:t>
      </w:r>
      <w:r w:rsidR="004D220F">
        <w:t xml:space="preserve"> are kept secret.  </w:t>
      </w:r>
      <w:r w:rsidR="00D210CC">
        <w:t>Our</w:t>
      </w:r>
      <w:r w:rsidR="004D220F">
        <w:t xml:space="preserve"> money and all taxpayers’ money</w:t>
      </w:r>
      <w:r>
        <w:t xml:space="preserve">, is being spent in ways that </w:t>
      </w:r>
      <w:r w:rsidR="00D210CC">
        <w:t>we are</w:t>
      </w:r>
      <w:r>
        <w:t xml:space="preserve"> told, by DCPS, are </w:t>
      </w:r>
      <w:r w:rsidR="00213B4D">
        <w:t>“personal.”  Because for-profit corporations, of course, are people.</w:t>
      </w:r>
    </w:p>
    <w:p w:rsidR="008453A5" w:rsidRDefault="008453A5" w:rsidP="008453A5">
      <w:r>
        <w:t xml:space="preserve">Let me tell you why </w:t>
      </w:r>
      <w:r w:rsidR="00D210CC">
        <w:t>we</w:t>
      </w:r>
      <w:r>
        <w:t xml:space="preserve"> wanted to know how much DCPS is paying </w:t>
      </w:r>
      <w:proofErr w:type="spellStart"/>
      <w:r>
        <w:t>SodexoMAGIC</w:t>
      </w:r>
      <w:proofErr w:type="spellEnd"/>
      <w:r>
        <w:t xml:space="preserve"> for breakfast at each school.  Back in August, </w:t>
      </w:r>
      <w:r w:rsidR="00D210CC">
        <w:t>we</w:t>
      </w:r>
      <w:r>
        <w:t xml:space="preserve"> learned what </w:t>
      </w:r>
      <w:r w:rsidR="00D210CC">
        <w:t>we</w:t>
      </w:r>
      <w:r>
        <w:t xml:space="preserve"> thought was good news:  </w:t>
      </w:r>
      <w:proofErr w:type="spellStart"/>
      <w:r>
        <w:t>SodexoMAGIC</w:t>
      </w:r>
      <w:proofErr w:type="spellEnd"/>
      <w:r>
        <w:t xml:space="preserve"> had improved their awful breakfasts.  In the first year of Sodexo’s contract, they subcontracted with Revolution Foods to serve low-quality, high-sugar, pre-packed airplane meals that weren’t always fresh, weren’t always served in proper quantities, and weren’t a big hit with the students and their parents and teachers.  </w:t>
      </w:r>
      <w:proofErr w:type="spellStart"/>
      <w:r w:rsidR="00D210CC">
        <w:t>We</w:t>
      </w:r>
      <w:r>
        <w:t>I</w:t>
      </w:r>
      <w:proofErr w:type="spellEnd"/>
      <w:r>
        <w:t xml:space="preserve"> thank you, Members of Council, because you took </w:t>
      </w:r>
      <w:proofErr w:type="spellStart"/>
      <w:r>
        <w:t>SodexoMAGIC</w:t>
      </w:r>
      <w:proofErr w:type="spellEnd"/>
      <w:r>
        <w:t xml:space="preserve"> to task for this.  You told them they needed to do better, and they needed to demonstrate </w:t>
      </w:r>
      <w:r>
        <w:rPr>
          <w:i/>
        </w:rPr>
        <w:t>how</w:t>
      </w:r>
      <w:r>
        <w:t xml:space="preserve"> they had done better.</w:t>
      </w:r>
    </w:p>
    <w:p w:rsidR="00F1264F" w:rsidRDefault="008453A5" w:rsidP="008453A5">
      <w:r>
        <w:lastRenderedPageBreak/>
        <w:t xml:space="preserve">So when </w:t>
      </w:r>
      <w:r w:rsidR="00D210CC">
        <w:t>we</w:t>
      </w:r>
      <w:r>
        <w:t xml:space="preserve"> learned that the food service workers at some schools were whipping up </w:t>
      </w:r>
      <w:r w:rsidR="001B2F16">
        <w:t xml:space="preserve">meals like </w:t>
      </w:r>
      <w:r>
        <w:t xml:space="preserve">“fluffy pancakes” and </w:t>
      </w:r>
      <w:r w:rsidR="001B2F16">
        <w:t xml:space="preserve">“egg and cheese omelets with fresh honeydew,” </w:t>
      </w:r>
      <w:r>
        <w:t xml:space="preserve">every morning right in the school kitchens, </w:t>
      </w:r>
      <w:r w:rsidR="00D210CC">
        <w:t>we</w:t>
      </w:r>
      <w:r>
        <w:t xml:space="preserve"> said, OK, maybe the system is working.</w:t>
      </w:r>
      <w:r w:rsidR="002529EF">
        <w:t xml:space="preserve">  </w:t>
      </w:r>
      <w:r>
        <w:t xml:space="preserve">But then </w:t>
      </w:r>
      <w:r w:rsidR="00D210CC">
        <w:t>we</w:t>
      </w:r>
      <w:r>
        <w:t xml:space="preserve"> dug deeper.  </w:t>
      </w:r>
      <w:r w:rsidR="00D210CC">
        <w:t xml:space="preserve">As a social scientist, </w:t>
      </w:r>
      <w:r>
        <w:t xml:space="preserve">I analyzed all the breakfast menus DCPS had posted for every school for the months of August and September.  I found that every middle school and high school in DCPS had the “new menu” of breakfasts.*  Wonderful!  In addition, I found that </w:t>
      </w:r>
      <w:r w:rsidR="0092529E">
        <w:t>about half</w:t>
      </w:r>
      <w:r>
        <w:t xml:space="preserve"> of all elementary schools in DCPS had the new m</w:t>
      </w:r>
      <w:r w:rsidR="0092529E">
        <w:t>e</w:t>
      </w:r>
      <w:r>
        <w:t xml:space="preserve">nu.  </w:t>
      </w:r>
      <w:r w:rsidR="00F1264F">
        <w:t xml:space="preserve">What this means is that </w:t>
      </w:r>
      <w:r w:rsidR="00F1264F" w:rsidRPr="00F1264F">
        <w:t>nearly half of elementary schools continue to receive the inferior breakfasts provided by Revolution Foods</w:t>
      </w:r>
      <w:r w:rsidR="00F1264F">
        <w:t xml:space="preserve">. </w:t>
      </w:r>
      <w:r w:rsidR="00F1264F" w:rsidRPr="00F1264F">
        <w:t xml:space="preserve"> </w:t>
      </w:r>
      <w:r w:rsidR="00F1264F">
        <w:t>So I wondered, how did DCPS decide where to provide the nice new breakfasts and where to serve the old gross ones.</w:t>
      </w:r>
    </w:p>
    <w:p w:rsidR="008453A5" w:rsidRDefault="008453A5" w:rsidP="008453A5">
      <w:r>
        <w:t>Because this is a city with a high level of food insecurity and lots of children in need, I was sure that when I looked into which schools were getting the good, new breakfasts, I would find that schools that serve our most v</w:t>
      </w:r>
      <w:r w:rsidR="00983E8C">
        <w:t>u</w:t>
      </w:r>
      <w:r>
        <w:t xml:space="preserve">lnerable children (and we’re talking about </w:t>
      </w:r>
      <w:r w:rsidR="00983E8C">
        <w:t>children as young as 3 here) would be the ones prioritized to receive the new breakfasts.  I also assumed this would be the case because I heard that DCPS was paying ~$2 per meal more for these new breakfasts than the other breakfasts.</w:t>
      </w:r>
      <w:r w:rsidR="00F1264F">
        <w:t xml:space="preserve">  </w:t>
      </w:r>
    </w:p>
    <w:p w:rsidR="00983E8C" w:rsidRDefault="00983E8C" w:rsidP="008453A5">
      <w:r>
        <w:t>Now, $2 might not sound like a lot to you or me, but the maximum federal reimbursement rate for a breakfasts is $2</w:t>
      </w:r>
      <w:r w:rsidR="002529EF">
        <w:t>.09.</w:t>
      </w:r>
      <w:r>
        <w:t xml:space="preserve">  If DCPS is paying </w:t>
      </w:r>
      <w:proofErr w:type="spellStart"/>
      <w:r>
        <w:t>SodexoMAGIC</w:t>
      </w:r>
      <w:proofErr w:type="spellEnd"/>
      <w:r>
        <w:t xml:space="preserve"> an </w:t>
      </w:r>
      <w:r>
        <w:rPr>
          <w:i/>
        </w:rPr>
        <w:t>extra</w:t>
      </w:r>
      <w:r>
        <w:t xml:space="preserve"> $2 per meal on top of that reimbursement rate, that is a serious investment in our children and I couldn’t be more pleased that the city’s money is being spent that way.</w:t>
      </w:r>
    </w:p>
    <w:p w:rsidR="00983E8C" w:rsidRDefault="00983E8C" w:rsidP="008453A5">
      <w:r>
        <w:t xml:space="preserve">Imagine my shock and disgust, then, when I charted each school’s breakfast menu alongside the race and median household income of its ward.  </w:t>
      </w:r>
      <w:r w:rsidR="0092529E">
        <w:t xml:space="preserve">Councilmember </w:t>
      </w:r>
      <w:proofErr w:type="spellStart"/>
      <w:r w:rsidR="0092529E">
        <w:t>Cheh</w:t>
      </w:r>
      <w:proofErr w:type="spellEnd"/>
      <w:r w:rsidR="0092529E">
        <w:t xml:space="preserve"> and Councilmember Allen, you may be particularly interested in these findings.</w:t>
      </w:r>
    </w:p>
    <w:p w:rsidR="00F1264F" w:rsidRDefault="00F1264F" w:rsidP="00F1264F">
      <w:pPr>
        <w:rPr>
          <w:b/>
        </w:rPr>
      </w:pPr>
      <w:r>
        <w:t xml:space="preserve">My analysis of the spatial, economic, and racial patterns in the elementary schools chosen for the new menu reveals that the priorities of DCPS and </w:t>
      </w:r>
      <w:proofErr w:type="spellStart"/>
      <w:r>
        <w:t>SodexoMagic</w:t>
      </w:r>
      <w:proofErr w:type="spellEnd"/>
      <w:r>
        <w:t xml:space="preserve"> do not conform to the goal of building resilience in adverse community environments.  Nor do the decisions about where to serve the new menu of higher-priced, scratch-made meals appear to have been made neutrally or randomly.  Instead, the patterns suggest that these decisions were made with full consideration of the wealth and race of the children and families at each school, </w:t>
      </w:r>
      <w:r w:rsidRPr="0096009D">
        <w:rPr>
          <w:b/>
        </w:rPr>
        <w:t>giving students in the wealthiest, whitest wards access to the best meals.</w:t>
      </w:r>
    </w:p>
    <w:p w:rsidR="0096009D" w:rsidRDefault="0096009D" w:rsidP="00F1264F">
      <w:r>
        <w:t xml:space="preserve">Taking Title I status as an indicator of DCPS priorities for improved breakfasts, Chart A </w:t>
      </w:r>
      <w:r w:rsidR="002529EF">
        <w:t xml:space="preserve">(included in the draft policy brief appended to my testimony) </w:t>
      </w:r>
      <w:r>
        <w:t xml:space="preserve">presents a comparison of the type of schools that receive the new, scratch-made meals.  It reveals that the majority of Title I elementary schools across the city do </w:t>
      </w:r>
      <w:r w:rsidR="002529EF">
        <w:t>not receive the new breakfasts</w:t>
      </w:r>
      <w:r>
        <w:t xml:space="preserve">, while the majority of more affluent schools do.  </w:t>
      </w:r>
    </w:p>
    <w:p w:rsidR="0096009D" w:rsidRDefault="0096009D" w:rsidP="00F1264F">
      <w:r>
        <w:t xml:space="preserve">Further, if </w:t>
      </w:r>
      <w:r w:rsidR="002529EF">
        <w:t xml:space="preserve">you turn that page of charts over and find the red bars on Chart B, you’ll see </w:t>
      </w:r>
      <w:r>
        <w:t xml:space="preserve">the racial composition of each ward </w:t>
      </w:r>
      <w:r w:rsidR="002529EF">
        <w:t xml:space="preserve">charted </w:t>
      </w:r>
      <w:r>
        <w:t>alongside the new breakfast plan</w:t>
      </w:r>
      <w:r w:rsidR="002529EF">
        <w:t>. This chart reveals that t</w:t>
      </w:r>
      <w:r>
        <w:t xml:space="preserve">he wards with the highest </w:t>
      </w:r>
      <w:r w:rsidR="002529EF">
        <w:t>percentage</w:t>
      </w:r>
      <w:r>
        <w:t xml:space="preserve"> of white residents are </w:t>
      </w:r>
      <w:r w:rsidR="002529EF">
        <w:t xml:space="preserve">also </w:t>
      </w:r>
      <w:r>
        <w:t xml:space="preserve">the wards that receive </w:t>
      </w:r>
      <w:r w:rsidR="007A56D1">
        <w:t>most</w:t>
      </w:r>
      <w:r>
        <w:t xml:space="preserve"> of the new, more expensive breakfasts.  </w:t>
      </w:r>
    </w:p>
    <w:p w:rsidR="0096009D" w:rsidRDefault="0096009D" w:rsidP="00F1264F">
      <w:r>
        <w:lastRenderedPageBreak/>
        <w:t xml:space="preserve">Chart C </w:t>
      </w:r>
      <w:r w:rsidR="007A56D1">
        <w:t xml:space="preserve">with the blue bars </w:t>
      </w:r>
      <w:r>
        <w:t xml:space="preserve">depicts the relationship between household </w:t>
      </w:r>
      <w:r w:rsidR="007A56D1">
        <w:t xml:space="preserve">income and the new breakfasts.  Wards with higher </w:t>
      </w:r>
      <w:r>
        <w:t xml:space="preserve">household incomes </w:t>
      </w:r>
      <w:r w:rsidR="007A56D1">
        <w:t>are wards with omelets made from scratch.</w:t>
      </w:r>
    </w:p>
    <w:p w:rsidR="0096009D" w:rsidRDefault="007A56D1" w:rsidP="00203FE6">
      <w:r>
        <w:t>Putting it all together,</w:t>
      </w:r>
      <w:r w:rsidR="00541288">
        <w:t xml:space="preserve"> p</w:t>
      </w:r>
      <w:r w:rsidR="0096009D">
        <w:t xml:space="preserve">erhaps the most egregious example of </w:t>
      </w:r>
      <w:r>
        <w:t>these patterns appears</w:t>
      </w:r>
      <w:r w:rsidR="0096009D">
        <w:t xml:space="preserve"> in Ward 3, where median household income is over $112,000, 84% of residents are white, and there is not a single Title I school.  In this ward, every public school student receives a premium-price</w:t>
      </w:r>
      <w:r>
        <w:t>d</w:t>
      </w:r>
      <w:r w:rsidR="0096009D">
        <w:t xml:space="preserve"> scratch-made breakfast from the new menu.  </w:t>
      </w:r>
    </w:p>
    <w:p w:rsidR="0096009D" w:rsidRDefault="0096009D" w:rsidP="00203FE6">
      <w:r>
        <w:t xml:space="preserve">By contrast, in Ward 1, which encompasses the Columbia Heights and Howard University neighborhoods, and where 100% of elementary schools are Title I, only 17% of schools are receiving the new menu.  </w:t>
      </w:r>
    </w:p>
    <w:p w:rsidR="00541288" w:rsidRDefault="00541288" w:rsidP="00203FE6">
      <w:r>
        <w:t xml:space="preserve">Councilmembers, I have filed a </w:t>
      </w:r>
      <w:r w:rsidR="007A56D1">
        <w:t>policy brief</w:t>
      </w:r>
      <w:r>
        <w:t xml:space="preserve"> that documents these findings in detail with the George Washington University Center for Washington Area Studies.  In fact, I filed the draft </w:t>
      </w:r>
      <w:r w:rsidR="007A56D1">
        <w:t>of this report</w:t>
      </w:r>
      <w:r>
        <w:t xml:space="preserve"> two-and-a-half months ago, in September.  And since that date I have tried everything I can think of to confirm exactly how much DCPS is paying for breakfasts at each school.  They’re stonewalling.  OSSE is helping them stonewall.  And when you see these charts you can imagine why they might be trying to hide the information they have.</w:t>
      </w:r>
    </w:p>
    <w:p w:rsidR="00BA70A7" w:rsidRDefault="00BA70A7" w:rsidP="00BA70A7">
      <w:r>
        <w:t xml:space="preserve">Council, </w:t>
      </w:r>
      <w:r>
        <w:t>we</w:t>
      </w:r>
      <w:r>
        <w:t xml:space="preserve"> ask you, then, these three questions:</w:t>
      </w:r>
    </w:p>
    <w:p w:rsidR="00BA70A7" w:rsidRDefault="00BA70A7" w:rsidP="00BA70A7">
      <w:pPr>
        <w:pStyle w:val="ListParagraph"/>
        <w:numPr>
          <w:ilvl w:val="0"/>
          <w:numId w:val="7"/>
        </w:numPr>
      </w:pPr>
      <w:r>
        <w:t xml:space="preserve"> Will you please find out how much DCPS pays </w:t>
      </w:r>
      <w:proofErr w:type="spellStart"/>
      <w:r>
        <w:t>SodexoMAGIC</w:t>
      </w:r>
      <w:proofErr w:type="spellEnd"/>
      <w:r>
        <w:t xml:space="preserve"> for breakfasts in every school for at least the months of August and September?</w:t>
      </w:r>
    </w:p>
    <w:p w:rsidR="00BA70A7" w:rsidRDefault="00BA70A7" w:rsidP="00BA70A7">
      <w:pPr>
        <w:pStyle w:val="ListParagraph"/>
      </w:pPr>
    </w:p>
    <w:p w:rsidR="00BA70A7" w:rsidRDefault="00BA70A7" w:rsidP="00BA70A7">
      <w:pPr>
        <w:pStyle w:val="ListParagraph"/>
        <w:numPr>
          <w:ilvl w:val="0"/>
          <w:numId w:val="7"/>
        </w:numPr>
      </w:pPr>
      <w:r>
        <w:t>Will you please find out what possible rationale DCPS could have for serving better breakfasts to students who attend whiter, wealthier schools, and if you are not satisfied with their answer will you consider recommending a major reorganization of the Office of Food and Nutrition Services which okayed and implemented this plan?</w:t>
      </w:r>
    </w:p>
    <w:p w:rsidR="00BA70A7" w:rsidRDefault="00BA70A7" w:rsidP="00BA70A7">
      <w:pPr>
        <w:pStyle w:val="ListParagraph"/>
      </w:pPr>
    </w:p>
    <w:p w:rsidR="00BA70A7" w:rsidRDefault="00BA70A7" w:rsidP="00BA70A7">
      <w:pPr>
        <w:pStyle w:val="ListParagraph"/>
        <w:numPr>
          <w:ilvl w:val="0"/>
          <w:numId w:val="7"/>
        </w:numPr>
      </w:pPr>
      <w:r>
        <w:t xml:space="preserve">And will you please consider, once again, whether contracting with a company like </w:t>
      </w:r>
      <w:proofErr w:type="spellStart"/>
      <w:r>
        <w:t>SodexoMAGIC</w:t>
      </w:r>
      <w:proofErr w:type="spellEnd"/>
      <w:r>
        <w:t>, which demands secrecy and disregards transparency, is the right way to go?</w:t>
      </w:r>
    </w:p>
    <w:p w:rsidR="00BA70A7" w:rsidRDefault="00BA70A7" w:rsidP="00BA70A7">
      <w:r>
        <w:t xml:space="preserve">I will remind Council that if we start acting now, in November rather than next July, to put an alternative plan in place for the 2018-19 school year, the city won’t find itself in the position it is in every year where it has to rubber stamp a problematic contract.  </w:t>
      </w:r>
    </w:p>
    <w:p w:rsidR="00BA70A7" w:rsidRDefault="00BA70A7" w:rsidP="00BA70A7">
      <w:r>
        <w:t>Quite soberly, we believe that we cannot expect DCPS</w:t>
      </w:r>
      <w:r w:rsidR="004F4B82">
        <w:t xml:space="preserve"> OFNS</w:t>
      </w:r>
      <w:r>
        <w:t>—given its relationship with this huge, secretive company—to faithfully implement the excellent initiatives under consideration at this hearing, when they won’t even tell us how much a fluffy pancake costs.</w:t>
      </w:r>
    </w:p>
    <w:p w:rsidR="00BA70A7" w:rsidRDefault="00BA70A7" w:rsidP="00BA70A7">
      <w:r>
        <w:t>Thank you.</w:t>
      </w:r>
    </w:p>
    <w:p w:rsidR="00143B21" w:rsidRDefault="00143B21" w:rsidP="00BA70A7"/>
    <w:sectPr w:rsidR="00143B2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1CD0" w:rsidRDefault="002A1CD0" w:rsidP="00D64F23">
      <w:pPr>
        <w:spacing w:after="0" w:line="240" w:lineRule="auto"/>
      </w:pPr>
      <w:r>
        <w:separator/>
      </w:r>
    </w:p>
  </w:endnote>
  <w:endnote w:type="continuationSeparator" w:id="0">
    <w:p w:rsidR="002A1CD0" w:rsidRDefault="002A1CD0" w:rsidP="00D64F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1549336"/>
      <w:docPartObj>
        <w:docPartGallery w:val="Page Numbers (Bottom of Page)"/>
        <w:docPartUnique/>
      </w:docPartObj>
    </w:sdtPr>
    <w:sdtEndPr>
      <w:rPr>
        <w:color w:val="8064A2" w:themeColor="accent4"/>
        <w:spacing w:val="60"/>
        <w:sz w:val="16"/>
        <w:szCs w:val="16"/>
      </w:rPr>
    </w:sdtEndPr>
    <w:sdtContent>
      <w:p w:rsidR="006135CE" w:rsidRPr="00D64F23" w:rsidRDefault="006135CE">
        <w:pPr>
          <w:pStyle w:val="Footer"/>
          <w:pBdr>
            <w:top w:val="single" w:sz="4" w:space="1" w:color="D9D9D9" w:themeColor="background1" w:themeShade="D9"/>
          </w:pBdr>
          <w:jc w:val="right"/>
          <w:rPr>
            <w:color w:val="8064A2" w:themeColor="accent4"/>
            <w:sz w:val="16"/>
            <w:szCs w:val="16"/>
          </w:rPr>
        </w:pPr>
        <w:r w:rsidRPr="00D64F23">
          <w:rPr>
            <w:color w:val="8064A2" w:themeColor="accent4"/>
            <w:sz w:val="16"/>
            <w:szCs w:val="16"/>
          </w:rPr>
          <w:fldChar w:fldCharType="begin"/>
        </w:r>
        <w:r w:rsidRPr="00D64F23">
          <w:rPr>
            <w:color w:val="8064A2" w:themeColor="accent4"/>
            <w:sz w:val="16"/>
            <w:szCs w:val="16"/>
          </w:rPr>
          <w:instrText xml:space="preserve"> PAGE   \* MERGEFORMAT </w:instrText>
        </w:r>
        <w:r w:rsidRPr="00D64F23">
          <w:rPr>
            <w:color w:val="8064A2" w:themeColor="accent4"/>
            <w:sz w:val="16"/>
            <w:szCs w:val="16"/>
          </w:rPr>
          <w:fldChar w:fldCharType="separate"/>
        </w:r>
        <w:r w:rsidR="00935488">
          <w:rPr>
            <w:noProof/>
            <w:color w:val="8064A2" w:themeColor="accent4"/>
            <w:sz w:val="16"/>
            <w:szCs w:val="16"/>
          </w:rPr>
          <w:t>4</w:t>
        </w:r>
        <w:r w:rsidRPr="00D64F23">
          <w:rPr>
            <w:noProof/>
            <w:color w:val="8064A2" w:themeColor="accent4"/>
            <w:sz w:val="16"/>
            <w:szCs w:val="16"/>
          </w:rPr>
          <w:fldChar w:fldCharType="end"/>
        </w:r>
        <w:r w:rsidRPr="00D64F23">
          <w:rPr>
            <w:color w:val="8064A2" w:themeColor="accent4"/>
            <w:sz w:val="16"/>
            <w:szCs w:val="16"/>
          </w:rPr>
          <w:t xml:space="preserve"> | </w:t>
        </w:r>
        <w:r w:rsidRPr="00D64F23">
          <w:rPr>
            <w:color w:val="8064A2" w:themeColor="accent4"/>
            <w:spacing w:val="60"/>
            <w:sz w:val="16"/>
            <w:szCs w:val="16"/>
          </w:rPr>
          <w:t>Page</w:t>
        </w:r>
      </w:p>
    </w:sdtContent>
  </w:sdt>
  <w:p w:rsidR="006135CE" w:rsidRDefault="006135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1CD0" w:rsidRDefault="002A1CD0" w:rsidP="00D64F23">
      <w:pPr>
        <w:spacing w:after="0" w:line="240" w:lineRule="auto"/>
      </w:pPr>
      <w:r>
        <w:separator/>
      </w:r>
    </w:p>
  </w:footnote>
  <w:footnote w:type="continuationSeparator" w:id="0">
    <w:p w:rsidR="002A1CD0" w:rsidRDefault="002A1CD0" w:rsidP="00D64F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E4669"/>
    <w:multiLevelType w:val="hybridMultilevel"/>
    <w:tmpl w:val="46440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266BE7"/>
    <w:multiLevelType w:val="multilevel"/>
    <w:tmpl w:val="A5CC0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C64EB0"/>
    <w:multiLevelType w:val="hybridMultilevel"/>
    <w:tmpl w:val="1B32CB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39D5445"/>
    <w:multiLevelType w:val="hybridMultilevel"/>
    <w:tmpl w:val="4A065E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FC21643"/>
    <w:multiLevelType w:val="multilevel"/>
    <w:tmpl w:val="73726D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ACA720B"/>
    <w:multiLevelType w:val="multilevel"/>
    <w:tmpl w:val="BFDA7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697B73"/>
    <w:multiLevelType w:val="hybridMultilevel"/>
    <w:tmpl w:val="7C846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4"/>
  </w:num>
  <w:num w:numId="5">
    <w:abstractNumId w:val="6"/>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808"/>
    <w:rsid w:val="000037A0"/>
    <w:rsid w:val="0000448B"/>
    <w:rsid w:val="000479FC"/>
    <w:rsid w:val="00087BDB"/>
    <w:rsid w:val="000B5316"/>
    <w:rsid w:val="000C1D20"/>
    <w:rsid w:val="00135912"/>
    <w:rsid w:val="00143B21"/>
    <w:rsid w:val="001534A7"/>
    <w:rsid w:val="00170F8B"/>
    <w:rsid w:val="001B2F16"/>
    <w:rsid w:val="001D5E00"/>
    <w:rsid w:val="00203FE6"/>
    <w:rsid w:val="002111C3"/>
    <w:rsid w:val="00213B4D"/>
    <w:rsid w:val="00235DE8"/>
    <w:rsid w:val="002529EF"/>
    <w:rsid w:val="00276CFB"/>
    <w:rsid w:val="002A1CD0"/>
    <w:rsid w:val="00316E84"/>
    <w:rsid w:val="00322B51"/>
    <w:rsid w:val="00330BDE"/>
    <w:rsid w:val="003326A4"/>
    <w:rsid w:val="003351FE"/>
    <w:rsid w:val="00373026"/>
    <w:rsid w:val="00384FCB"/>
    <w:rsid w:val="00392087"/>
    <w:rsid w:val="003A1D71"/>
    <w:rsid w:val="003B245C"/>
    <w:rsid w:val="003C15CF"/>
    <w:rsid w:val="003C5808"/>
    <w:rsid w:val="003D181E"/>
    <w:rsid w:val="003F7541"/>
    <w:rsid w:val="00407301"/>
    <w:rsid w:val="004631B2"/>
    <w:rsid w:val="004A484A"/>
    <w:rsid w:val="004A6B50"/>
    <w:rsid w:val="004D220F"/>
    <w:rsid w:val="004E5041"/>
    <w:rsid w:val="004F0741"/>
    <w:rsid w:val="004F3A7E"/>
    <w:rsid w:val="004F4B82"/>
    <w:rsid w:val="0051591C"/>
    <w:rsid w:val="00541288"/>
    <w:rsid w:val="00542753"/>
    <w:rsid w:val="00570EFD"/>
    <w:rsid w:val="005C687F"/>
    <w:rsid w:val="005E4DDD"/>
    <w:rsid w:val="005F73F1"/>
    <w:rsid w:val="005F740A"/>
    <w:rsid w:val="006135CE"/>
    <w:rsid w:val="0063485D"/>
    <w:rsid w:val="00635951"/>
    <w:rsid w:val="0063595A"/>
    <w:rsid w:val="00690C1A"/>
    <w:rsid w:val="00692BD0"/>
    <w:rsid w:val="006C16C8"/>
    <w:rsid w:val="006D0F4A"/>
    <w:rsid w:val="006D578C"/>
    <w:rsid w:val="006E5DB6"/>
    <w:rsid w:val="006F25EE"/>
    <w:rsid w:val="00740332"/>
    <w:rsid w:val="00747101"/>
    <w:rsid w:val="00773270"/>
    <w:rsid w:val="0077420C"/>
    <w:rsid w:val="007A56D1"/>
    <w:rsid w:val="007C1AB1"/>
    <w:rsid w:val="007C37A1"/>
    <w:rsid w:val="007C7493"/>
    <w:rsid w:val="007C7CE4"/>
    <w:rsid w:val="00832540"/>
    <w:rsid w:val="00840766"/>
    <w:rsid w:val="008453A5"/>
    <w:rsid w:val="00871EFA"/>
    <w:rsid w:val="008955E5"/>
    <w:rsid w:val="008A3D38"/>
    <w:rsid w:val="008B68CF"/>
    <w:rsid w:val="008C73E3"/>
    <w:rsid w:val="0092529E"/>
    <w:rsid w:val="00935488"/>
    <w:rsid w:val="00951590"/>
    <w:rsid w:val="0096009D"/>
    <w:rsid w:val="00980A1B"/>
    <w:rsid w:val="00983E8C"/>
    <w:rsid w:val="00985983"/>
    <w:rsid w:val="009D489C"/>
    <w:rsid w:val="009E3939"/>
    <w:rsid w:val="009E6400"/>
    <w:rsid w:val="00A034DE"/>
    <w:rsid w:val="00A25FA7"/>
    <w:rsid w:val="00A4694F"/>
    <w:rsid w:val="00A53DC5"/>
    <w:rsid w:val="00A71261"/>
    <w:rsid w:val="00A72886"/>
    <w:rsid w:val="00AD0032"/>
    <w:rsid w:val="00B519FC"/>
    <w:rsid w:val="00BA5723"/>
    <w:rsid w:val="00BA602E"/>
    <w:rsid w:val="00BA70A7"/>
    <w:rsid w:val="00BB2EED"/>
    <w:rsid w:val="00BE03E0"/>
    <w:rsid w:val="00BE1CA6"/>
    <w:rsid w:val="00C3394C"/>
    <w:rsid w:val="00C34B85"/>
    <w:rsid w:val="00C40E90"/>
    <w:rsid w:val="00CD3782"/>
    <w:rsid w:val="00CE0022"/>
    <w:rsid w:val="00D210CC"/>
    <w:rsid w:val="00D50CDA"/>
    <w:rsid w:val="00D64F23"/>
    <w:rsid w:val="00DA6573"/>
    <w:rsid w:val="00DB3293"/>
    <w:rsid w:val="00DC661F"/>
    <w:rsid w:val="00DD34AB"/>
    <w:rsid w:val="00DD79F6"/>
    <w:rsid w:val="00DE494C"/>
    <w:rsid w:val="00DE6968"/>
    <w:rsid w:val="00E14685"/>
    <w:rsid w:val="00E30B5F"/>
    <w:rsid w:val="00E35EBE"/>
    <w:rsid w:val="00E37E07"/>
    <w:rsid w:val="00E703FB"/>
    <w:rsid w:val="00EC6A6A"/>
    <w:rsid w:val="00ED1398"/>
    <w:rsid w:val="00F1264F"/>
    <w:rsid w:val="00F14D35"/>
    <w:rsid w:val="00F56C1D"/>
    <w:rsid w:val="00F61A58"/>
    <w:rsid w:val="00F65154"/>
    <w:rsid w:val="00F80160"/>
    <w:rsid w:val="00F81045"/>
    <w:rsid w:val="00F97443"/>
    <w:rsid w:val="00FA7079"/>
    <w:rsid w:val="00FB2C56"/>
    <w:rsid w:val="00FC3C49"/>
    <w:rsid w:val="00FE66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29042"/>
  <w15:docId w15:val="{C9EA0DE9-D576-4AAF-8F2F-236AA2C45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61A58"/>
  </w:style>
  <w:style w:type="character" w:customStyle="1" w:styleId="il">
    <w:name w:val="il"/>
    <w:basedOn w:val="DefaultParagraphFont"/>
    <w:rsid w:val="00F61A58"/>
  </w:style>
  <w:style w:type="paragraph" w:styleId="NormalWeb">
    <w:name w:val="Normal (Web)"/>
    <w:basedOn w:val="Normal"/>
    <w:uiPriority w:val="99"/>
    <w:semiHidden/>
    <w:unhideWhenUsed/>
    <w:rsid w:val="00DB329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B3293"/>
    <w:rPr>
      <w:color w:val="0000FF" w:themeColor="hyperlink"/>
      <w:u w:val="single"/>
    </w:rPr>
  </w:style>
  <w:style w:type="paragraph" w:styleId="Header">
    <w:name w:val="header"/>
    <w:basedOn w:val="Normal"/>
    <w:link w:val="HeaderChar"/>
    <w:uiPriority w:val="99"/>
    <w:unhideWhenUsed/>
    <w:rsid w:val="00D64F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F23"/>
  </w:style>
  <w:style w:type="paragraph" w:styleId="Footer">
    <w:name w:val="footer"/>
    <w:basedOn w:val="Normal"/>
    <w:link w:val="FooterChar"/>
    <w:uiPriority w:val="99"/>
    <w:unhideWhenUsed/>
    <w:rsid w:val="00D64F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F23"/>
  </w:style>
  <w:style w:type="paragraph" w:styleId="FootnoteText">
    <w:name w:val="footnote text"/>
    <w:basedOn w:val="Normal"/>
    <w:link w:val="FootnoteTextChar"/>
    <w:uiPriority w:val="99"/>
    <w:semiHidden/>
    <w:unhideWhenUsed/>
    <w:rsid w:val="00A25FA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25FA7"/>
    <w:rPr>
      <w:sz w:val="20"/>
      <w:szCs w:val="20"/>
    </w:rPr>
  </w:style>
  <w:style w:type="character" w:styleId="FootnoteReference">
    <w:name w:val="footnote reference"/>
    <w:basedOn w:val="DefaultParagraphFont"/>
    <w:uiPriority w:val="99"/>
    <w:semiHidden/>
    <w:unhideWhenUsed/>
    <w:rsid w:val="00A25FA7"/>
    <w:rPr>
      <w:vertAlign w:val="superscript"/>
    </w:rPr>
  </w:style>
  <w:style w:type="paragraph" w:styleId="ListParagraph">
    <w:name w:val="List Paragraph"/>
    <w:basedOn w:val="Normal"/>
    <w:uiPriority w:val="34"/>
    <w:qFormat/>
    <w:rsid w:val="00542753"/>
    <w:pPr>
      <w:ind w:left="720"/>
      <w:contextualSpacing/>
    </w:pPr>
  </w:style>
  <w:style w:type="paragraph" w:styleId="NoSpacing">
    <w:name w:val="No Spacing"/>
    <w:uiPriority w:val="1"/>
    <w:qFormat/>
    <w:rsid w:val="00F126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111338">
      <w:bodyDiv w:val="1"/>
      <w:marLeft w:val="0"/>
      <w:marRight w:val="0"/>
      <w:marTop w:val="0"/>
      <w:marBottom w:val="0"/>
      <w:divBdr>
        <w:top w:val="none" w:sz="0" w:space="0" w:color="auto"/>
        <w:left w:val="none" w:sz="0" w:space="0" w:color="auto"/>
        <w:bottom w:val="none" w:sz="0" w:space="0" w:color="auto"/>
        <w:right w:val="none" w:sz="0" w:space="0" w:color="auto"/>
      </w:divBdr>
    </w:div>
    <w:div w:id="194344815">
      <w:bodyDiv w:val="1"/>
      <w:marLeft w:val="0"/>
      <w:marRight w:val="0"/>
      <w:marTop w:val="0"/>
      <w:marBottom w:val="0"/>
      <w:divBdr>
        <w:top w:val="none" w:sz="0" w:space="0" w:color="auto"/>
        <w:left w:val="none" w:sz="0" w:space="0" w:color="auto"/>
        <w:bottom w:val="none" w:sz="0" w:space="0" w:color="auto"/>
        <w:right w:val="none" w:sz="0" w:space="0" w:color="auto"/>
      </w:divBdr>
    </w:div>
    <w:div w:id="2044357622">
      <w:bodyDiv w:val="1"/>
      <w:marLeft w:val="0"/>
      <w:marRight w:val="0"/>
      <w:marTop w:val="0"/>
      <w:marBottom w:val="0"/>
      <w:divBdr>
        <w:top w:val="none" w:sz="0" w:space="0" w:color="auto"/>
        <w:left w:val="none" w:sz="0" w:space="0" w:color="auto"/>
        <w:bottom w:val="none" w:sz="0" w:space="0" w:color="auto"/>
        <w:right w:val="none" w:sz="0" w:space="0" w:color="auto"/>
      </w:divBdr>
      <w:divsChild>
        <w:div w:id="2141874567">
          <w:marLeft w:val="0"/>
          <w:marRight w:val="0"/>
          <w:marTop w:val="0"/>
          <w:marBottom w:val="0"/>
          <w:divBdr>
            <w:top w:val="none" w:sz="0" w:space="0" w:color="auto"/>
            <w:left w:val="none" w:sz="0" w:space="0" w:color="auto"/>
            <w:bottom w:val="none" w:sz="0" w:space="0" w:color="auto"/>
            <w:right w:val="none" w:sz="0" w:space="0" w:color="auto"/>
          </w:divBdr>
        </w:div>
        <w:div w:id="379673866">
          <w:marLeft w:val="0"/>
          <w:marRight w:val="0"/>
          <w:marTop w:val="0"/>
          <w:marBottom w:val="0"/>
          <w:divBdr>
            <w:top w:val="none" w:sz="0" w:space="0" w:color="auto"/>
            <w:left w:val="none" w:sz="0" w:space="0" w:color="auto"/>
            <w:bottom w:val="none" w:sz="0" w:space="0" w:color="auto"/>
            <w:right w:val="none" w:sz="0" w:space="0" w:color="auto"/>
          </w:divBdr>
          <w:divsChild>
            <w:div w:id="105527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vyken@gwu.ed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E9E63-B34D-4FB8-8E0B-6DF0C4BED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4</Pages>
  <Words>1596</Words>
  <Characters>9100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GWU</Company>
  <LinksUpToDate>false</LinksUpToDate>
  <CharactersWithSpaces>10675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Ivy Ken</dc:creator>
  <cp:lastModifiedBy>Ivy Ken</cp:lastModifiedBy>
  <cp:revision>26</cp:revision>
  <cp:lastPrinted>2016-07-06T03:56:00Z</cp:lastPrinted>
  <dcterms:created xsi:type="dcterms:W3CDTF">2017-11-15T15:52:00Z</dcterms:created>
  <dcterms:modified xsi:type="dcterms:W3CDTF">2017-11-15T22:51:00Z</dcterms:modified>
</cp:coreProperties>
</file>