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9E4" w:rsidRDefault="00D639E4" w:rsidP="00D639E4">
      <w:pPr>
        <w:widowControl w:val="0"/>
        <w:autoSpaceDE w:val="0"/>
        <w:autoSpaceDN w:val="0"/>
        <w:adjustRightInd w:val="0"/>
        <w:spacing w:after="200"/>
        <w:rPr>
          <w:rFonts w:ascii="Helvetica" w:hAnsi="Helvetica" w:cs="Helvetica"/>
          <w:color w:val="464C56"/>
          <w:sz w:val="40"/>
          <w:szCs w:val="40"/>
        </w:rPr>
      </w:pPr>
      <w:r>
        <w:rPr>
          <w:rFonts w:ascii="Helvetica" w:hAnsi="Helvetica" w:cs="Helvetica"/>
          <w:color w:val="464C56"/>
          <w:sz w:val="40"/>
          <w:szCs w:val="40"/>
        </w:rPr>
        <w:t>Description of Alleged Violation / Action Sought</w:t>
      </w:r>
    </w:p>
    <w:p w:rsidR="00D639E4" w:rsidRDefault="00D639E4" w:rsidP="00D639E4">
      <w:pPr>
        <w:widowControl w:val="0"/>
        <w:autoSpaceDE w:val="0"/>
        <w:autoSpaceDN w:val="0"/>
        <w:adjustRightInd w:val="0"/>
        <w:spacing w:after="200"/>
        <w:rPr>
          <w:rFonts w:ascii="Helvetica Neue" w:hAnsi="Helvetica Neue" w:cs="Helvetica Neue"/>
          <w:color w:val="434343"/>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At the DC Public Charter School Board (PCSB) meeting on March 20, 2017, several citizens and public interest groups either submitted written testimony or testified in person against a petition by DC Prep for an enrollment increase that would allow it to open a new elementary school and a middle school. Some opposition was based on DC Prep’s high student suspension rates, and the overcapacity in available seats that already exists among all DCPS and charter schools.</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(Minutes of the 3/20/17 meeting are available here: </w:t>
      </w:r>
      <w:hyperlink r:id="rId5" w:history="1">
        <w:r>
          <w:rPr>
            <w:rFonts w:ascii="Helvetica Neue" w:hAnsi="Helvetica Neue" w:cs="Helvetica Neue"/>
            <w:color w:val="386EFF"/>
            <w:sz w:val="26"/>
            <w:szCs w:val="26"/>
            <w:u w:val="single" w:color="386EFF"/>
          </w:rPr>
          <w:t>http://www.livebinders.com/media/get/MTU4ODc4NjU=</w:t>
        </w:r>
      </w:hyperlink>
      <w:r>
        <w:rPr>
          <w:rFonts w:ascii="Helvetica Neue" w:hAnsi="Helvetica Neue" w:cs="Helvetica Neue"/>
          <w:color w:val="262626"/>
          <w:sz w:val="26"/>
          <w:szCs w:val="26"/>
        </w:rPr>
        <w:t xml:space="preserve">, and a video of the meeting is available here: </w:t>
      </w:r>
      <w:hyperlink r:id="rId6" w:history="1">
        <w:r>
          <w:rPr>
            <w:rFonts w:ascii="Helvetica Neue" w:hAnsi="Helvetica Neue" w:cs="Helvetica Neue"/>
            <w:color w:val="386EFF"/>
            <w:sz w:val="26"/>
            <w:szCs w:val="26"/>
            <w:u w:val="single" w:color="386EFF"/>
          </w:rPr>
          <w:t>https://livestream.com/dcpcsb/events/7145431/videos/152266817</w:t>
        </w:r>
      </w:hyperlink>
      <w:r>
        <w:rPr>
          <w:rFonts w:ascii="Helvetica Neue" w:hAnsi="Helvetica Neue" w:cs="Helvetica Neue"/>
          <w:color w:val="262626"/>
          <w:sz w:val="26"/>
          <w:szCs w:val="26"/>
        </w:rPr>
        <w:t>)</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At its next meeting, on April 24, 2017, the PCSB denied DC Prep’s petition, citing concerns about suspension rates at DC Prep among other reasons.</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(Minutes of the 4/24/17 meeting are available here: </w:t>
      </w:r>
      <w:hyperlink r:id="rId7" w:history="1">
        <w:r>
          <w:rPr>
            <w:rFonts w:ascii="Helvetica Neue" w:hAnsi="Helvetica Neue" w:cs="Helvetica Neue"/>
            <w:color w:val="386EFF"/>
            <w:sz w:val="26"/>
            <w:szCs w:val="26"/>
            <w:u w:val="single" w:color="386EFF"/>
          </w:rPr>
          <w:t>http://www.livebinders.com/media/get/MTYwNTk1NDg=</w:t>
        </w:r>
      </w:hyperlink>
      <w:r>
        <w:rPr>
          <w:rFonts w:ascii="Helvetica Neue" w:hAnsi="Helvetica Neue" w:cs="Helvetica Neue"/>
          <w:color w:val="262626"/>
          <w:sz w:val="26"/>
          <w:szCs w:val="26"/>
        </w:rPr>
        <w:t xml:space="preserve"> as well as here: </w:t>
      </w:r>
      <w:hyperlink r:id="rId8" w:history="1">
        <w:r>
          <w:rPr>
            <w:rFonts w:ascii="Helvetica Neue" w:hAnsi="Helvetica Neue" w:cs="Helvetica Neue"/>
            <w:color w:val="386EFF"/>
            <w:sz w:val="26"/>
            <w:szCs w:val="26"/>
            <w:u w:val="single" w:color="386EFF"/>
          </w:rPr>
          <w:t>http://www.livebinders.com/media/get/MTYwNTk1Njk=</w:t>
        </w:r>
      </w:hyperlink>
      <w:r>
        <w:rPr>
          <w:rFonts w:ascii="Helvetica Neue" w:hAnsi="Helvetica Neue" w:cs="Helvetica Neue"/>
          <w:color w:val="262626"/>
          <w:sz w:val="26"/>
          <w:szCs w:val="26"/>
        </w:rPr>
        <w:t xml:space="preserve">. A video of the 4/24/17 meeting is available here: </w:t>
      </w:r>
      <w:hyperlink r:id="rId9" w:history="1">
        <w:r>
          <w:rPr>
            <w:rFonts w:ascii="Helvetica Neue" w:hAnsi="Helvetica Neue" w:cs="Helvetica Neue"/>
            <w:color w:val="386EFF"/>
            <w:sz w:val="26"/>
            <w:szCs w:val="26"/>
            <w:u w:val="single" w:color="386EFF"/>
          </w:rPr>
          <w:t>https://livestream.com/dcpcsb/april2017/videos/154883636</w:t>
        </w:r>
      </w:hyperlink>
      <w:r>
        <w:rPr>
          <w:rFonts w:ascii="Helvetica Neue" w:hAnsi="Helvetica Neue" w:cs="Helvetica Neue"/>
          <w:color w:val="262626"/>
          <w:sz w:val="26"/>
          <w:szCs w:val="26"/>
        </w:rPr>
        <w:t>)</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On June 19, 2017, the PCSB held its most recent regularly scheduled monthly meeting. The agenda for that meeting was posted a day or so in advance of the meeting, on the charter board website. DC Prep was on the agenda for a charter amendment to its Performance Management Framework (PMF), but not for an enrollment increase.</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(The June 19, 2017, meeting agenda is available here: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hyperlink r:id="rId10" w:history="1">
        <w:r>
          <w:rPr>
            <w:rFonts w:ascii="Helvetica Neue" w:hAnsi="Helvetica Neue" w:cs="Helvetica Neue"/>
            <w:color w:val="386EFF"/>
            <w:sz w:val="26"/>
            <w:szCs w:val="26"/>
            <w:u w:val="single" w:color="386EFF"/>
          </w:rPr>
          <w:t>http://www.livebinders.com/play/play?id=2215191&amp;utm_source=Test%20List_Tomeika&amp;utm_campaign=65c7dc5b03-EMAIL_CAMPAIGN_2017_06_16&amp;utm_medium=email&amp;utm_term=0_69fce04733-65c7dc5b03-180601985</w:t>
        </w:r>
      </w:hyperlink>
      <w:r>
        <w:rPr>
          <w:rFonts w:ascii="Helvetica Neue" w:hAnsi="Helvetica Neue" w:cs="Helvetica Neue"/>
          <w:color w:val="262626"/>
          <w:sz w:val="26"/>
          <w:szCs w:val="26"/>
        </w:rPr>
        <w:t>.</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Video of the June 19, 2017, meeting is available here: </w:t>
      </w:r>
      <w:hyperlink r:id="rId11" w:history="1">
        <w:r>
          <w:rPr>
            <w:rFonts w:ascii="Helvetica Neue" w:hAnsi="Helvetica Neue" w:cs="Helvetica Neue"/>
            <w:color w:val="386EFF"/>
            <w:sz w:val="26"/>
            <w:szCs w:val="26"/>
            <w:u w:val="single" w:color="386EFF"/>
          </w:rPr>
          <w:t>https://livestream.com/dcpcsb/June2017?utm_source=Test%20List_Tomeika&amp;utm_campaign=65c7dc5b03-EMAIL_CAMPAIGN_2017_06_16&amp;utm_medium=email&amp;utm_term=0_69fce04733-65c7dc5b03-180601985</w:t>
        </w:r>
      </w:hyperlink>
      <w:r>
        <w:rPr>
          <w:rFonts w:ascii="Helvetica Neue" w:hAnsi="Helvetica Neue" w:cs="Helvetica Neue"/>
          <w:color w:val="262626"/>
          <w:sz w:val="26"/>
          <w:szCs w:val="26"/>
        </w:rPr>
        <w:t>)</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At about an hour and a half into the June 19, 2017, meeting, one of the board members, Don </w:t>
      </w:r>
      <w:proofErr w:type="spellStart"/>
      <w:r>
        <w:rPr>
          <w:rFonts w:ascii="Helvetica Neue" w:hAnsi="Helvetica Neue" w:cs="Helvetica Neue"/>
          <w:color w:val="262626"/>
          <w:sz w:val="26"/>
          <w:szCs w:val="26"/>
        </w:rPr>
        <w:t>Soifer</w:t>
      </w:r>
      <w:proofErr w:type="spellEnd"/>
      <w:r>
        <w:rPr>
          <w:rFonts w:ascii="Helvetica Neue" w:hAnsi="Helvetica Neue" w:cs="Helvetica Neue"/>
          <w:color w:val="262626"/>
          <w:sz w:val="26"/>
          <w:szCs w:val="26"/>
        </w:rPr>
        <w:t>, introduced additions to the agenda for the evening, citing Robert’s Rules of Order. The first addition was to renew DC Prep’s application to amend its charter to add a middle school, with a corresponding increase in students. The second addition to the agenda was for DC Prep to add an elementary school, along with a corresponding enrollment increase. The board voted to add both items to the agenda, with the vote on each to occur later in the evening.</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So it was that at its June 19, 2017, meeting, without any notice to the public, the PCSB reconsidered and then reversed its April 24, 2017, decision, approving DC Prep’s petition to create two new charter schools. Before the June 19, 2017, meeting, the public had no idea this was going to be reconsidered and voted upon that evening. This is a violation of the charter board’s own rules for public notification.</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It also is a violation of the District’s Open Meetings law, as the lack of any public notice that the DC Prep expansion vote would be revisited in all practical effect made the June 19 PCSB meeting a closed meeting, particularly with respect to those who had opposed the petition the first time around.</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In addition, the PCSB failed to post at least one public comment on the DC Prep petition ahead of time. This too is a violation of the charter board’s own rules.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In response to a question from another member of the public about that reconsideration vote on June 19, 2017, a charter board staff member (</w:t>
      </w:r>
      <w:proofErr w:type="spellStart"/>
      <w:r>
        <w:rPr>
          <w:rFonts w:ascii="Helvetica Neue" w:hAnsi="Helvetica Neue" w:cs="Helvetica Neue"/>
          <w:color w:val="262626"/>
          <w:sz w:val="26"/>
          <w:szCs w:val="26"/>
        </w:rPr>
        <w:t>Tomeika</w:t>
      </w:r>
      <w:proofErr w:type="spellEnd"/>
      <w:r>
        <w:rPr>
          <w:rFonts w:ascii="Helvetica Neue" w:hAnsi="Helvetica Neue" w:cs="Helvetica Neue"/>
          <w:color w:val="262626"/>
          <w:sz w:val="26"/>
          <w:szCs w:val="26"/>
        </w:rPr>
        <w:t xml:space="preserve"> Bowden) sent the following:</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"Robert’s Rules of Order allows for board members to request to add items to the agenda during the meeting. Additionally, Robert’s Rules of Order advises that a prepared agenda should not prevent members from bringing up business items. In this case, the DC Prep items voted on at the June meeting were identical in substance to those voted on previously, which already went through the complete public hearing and comment process. The public had ample time to provide comments and testimony, which the Board received and considered in its decision. If the items added to the agenda were materially different or new, we would have held a new public comment process to ensure adequate notice."</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There is also a related problem of considering and making available all public comments received on the DC Prep petition.</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The day before the June 19, 2017, PCSB meeting, on June 18, I emailed Ms. Bowden at the charter board, along with Scott Pearson, the executive director, and Darren Woodruff, the board chair, noting that my comments on the original proposals from DC Prep and KIPP DC (which I submitted by the charter board’s March 20 deadline) were not listed on the materials for the June 19 board meeting. I re-sent my comments to them in that same email.</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Later on June 18, Darren Woodruff sent my comments to all the charter board members and copied me via email. But it wasn’t until days after that June 19 board meeting that my comments on KIPP DC appeared on the posted materials for the June 19 board meeting. And my comments on DC Prep have never been posted with any board materials for DC Prep at any time.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Moreover, in the materials for the March 20, 2017, PCSB meeting, a staff memo (dated that same day) noted that the DC Prep proposal, which was to be discussed but not voted on during the 3/20 meeting, had no public comment. That was not true—I had submitted my comments by then, as had others.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When the DC Prep proposal came up for a vote on April 24, 2017, only one public comment in opposition to DC Prep was posted with the board materials the day prior to the April 24 meeting. </w:t>
      </w:r>
      <w:proofErr w:type="gramStart"/>
      <w:r>
        <w:rPr>
          <w:rFonts w:ascii="Helvetica Neue" w:hAnsi="Helvetica Neue" w:cs="Helvetica Neue"/>
          <w:color w:val="262626"/>
          <w:sz w:val="26"/>
          <w:szCs w:val="26"/>
        </w:rPr>
        <w:t>That was a comment by Suzanne Wells that was made at the March 20, 2017, PCSB hearing.</w:t>
      </w:r>
      <w:proofErr w:type="gramEnd"/>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Finally, and worst of all, no one commented against the DC Prep proposal for the June 19, 2017, board meeting because no one knew before the June 19 meeting that this proposal was going to be re-visited and voted on by PCSB. While the public had been allowed to comment on the DC Prep petition before the March 20, 2017, PCSB hearing, new information about DC Prep’s suspension rates was learned at the April 24, 2017, PCSB hearing.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In addition, the public had every confidence that once the PCSB had denied the DC Prep enrollment increase petition in April, it would not be up for consideration again without further public notice. As it is, members of the public might have testified if they knew there was a likelihood two additional schools would open in Ward 7, where there is already an overcapacity of school seats in Ward 7 at the elementary, middle, and high school levels.</w:t>
      </w:r>
    </w:p>
    <w:p w:rsidR="00D639E4" w:rsidRDefault="00D639E4" w:rsidP="00D639E4">
      <w:pPr>
        <w:widowControl w:val="0"/>
        <w:autoSpaceDE w:val="0"/>
        <w:autoSpaceDN w:val="0"/>
        <w:adjustRightInd w:val="0"/>
        <w:spacing w:after="200"/>
        <w:rPr>
          <w:rFonts w:ascii="Helvetica Neue" w:hAnsi="Helvetica Neue" w:cs="Helvetica Neue"/>
          <w:color w:val="434343"/>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The charter board needs to suspend the vote they took on June 19, 2017, approving both the new elementary and middle schools for DC Prep. They need to announce this addition to their work agenda anew; open it up for public comment; ensure that the public comment is in fact posted well ahead of the meeting; and have another meeting to vote on it.</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This would allow people who had no idea DC Prep’s proposal was going to be re-visited and re-voted upon a chance to testify in person or create new comments (and ensure they get posted).</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D639E4" w:rsidRDefault="00D639E4" w:rsidP="00D639E4">
      <w:pPr>
        <w:widowControl w:val="0"/>
        <w:autoSpaceDE w:val="0"/>
        <w:autoSpaceDN w:val="0"/>
        <w:adjustRightInd w:val="0"/>
        <w:rPr>
          <w:rFonts w:ascii="Helvetica Neue" w:hAnsi="Helvetica Neue" w:cs="Helvetica Neue"/>
          <w:color w:val="262626"/>
          <w:sz w:val="26"/>
          <w:szCs w:val="26"/>
        </w:rPr>
      </w:pPr>
      <w:r>
        <w:rPr>
          <w:rFonts w:ascii="Helvetica Neue" w:hAnsi="Helvetica Neue" w:cs="Helvetica Neue"/>
          <w:color w:val="262626"/>
          <w:sz w:val="26"/>
          <w:szCs w:val="26"/>
        </w:rPr>
        <w:t xml:space="preserve">The fact that the proposal for DC Prep was the same as it stood before the vote in April is a moot point: if the public doesn’t even know something is being considered, and voted on, the public is left in the dark not because it chooses to be, but because the public has no other choice. </w:t>
      </w:r>
    </w:p>
    <w:p w:rsidR="00D639E4" w:rsidRDefault="00D639E4" w:rsidP="00D639E4">
      <w:pPr>
        <w:widowControl w:val="0"/>
        <w:autoSpaceDE w:val="0"/>
        <w:autoSpaceDN w:val="0"/>
        <w:adjustRightInd w:val="0"/>
        <w:rPr>
          <w:rFonts w:ascii="Helvetica Neue" w:hAnsi="Helvetica Neue" w:cs="Helvetica Neue"/>
          <w:color w:val="262626"/>
          <w:sz w:val="26"/>
          <w:szCs w:val="26"/>
        </w:rPr>
      </w:pPr>
    </w:p>
    <w:p w:rsidR="00B41114" w:rsidRDefault="00D639E4" w:rsidP="00D639E4">
      <w:r>
        <w:rPr>
          <w:rFonts w:ascii="Helvetica Neue" w:hAnsi="Helvetica Neue" w:cs="Helvetica Neue"/>
          <w:color w:val="262626"/>
          <w:sz w:val="26"/>
          <w:szCs w:val="26"/>
        </w:rPr>
        <w:t>Moreover, the only people who knew DC Prep’s proposal was under consideration at the June 19 PCSB meeting were those who stood to benefit from it materially: the school itself and the charter board, which depends on its funding in large part from fees from individual charter schools. This raises conflict of interest issues as well.</w:t>
      </w:r>
      <w:bookmarkStart w:id="0" w:name="_GoBack"/>
      <w:bookmarkEnd w:id="0"/>
    </w:p>
    <w:sectPr w:rsidR="00B41114" w:rsidSect="00601F5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Corbel"/>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9E4"/>
    <w:rsid w:val="00601F53"/>
    <w:rsid w:val="00B41114"/>
    <w:rsid w:val="00D639E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D9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livestream.com/dcpcsb/June2017?utm_source=Test%20List_Tomeika&amp;utm_campaign=65c7dc5b03-EMAIL_CAMPAIGN_2017_06_16&amp;utm_medium=email&amp;utm_term=0_69fce04733-65c7dc5b03-180601985"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ivebinders.com/media/get/MTU4ODc4NjU=" TargetMode="External"/><Relationship Id="rId6" Type="http://schemas.openxmlformats.org/officeDocument/2006/relationships/hyperlink" Target="https://livestream.com/dcpcsb/events/7145431/videos/152266817" TargetMode="External"/><Relationship Id="rId7" Type="http://schemas.openxmlformats.org/officeDocument/2006/relationships/hyperlink" Target="http://www.livebinders.com/media/get/MTYwNTk1NDg=" TargetMode="External"/><Relationship Id="rId8" Type="http://schemas.openxmlformats.org/officeDocument/2006/relationships/hyperlink" Target="http://www.livebinders.com/media/get/MTYwNTk1Njk=" TargetMode="External"/><Relationship Id="rId9" Type="http://schemas.openxmlformats.org/officeDocument/2006/relationships/hyperlink" Target="https://livestream.com/dcpcsb/april2017/videos/154883636" TargetMode="External"/><Relationship Id="rId10" Type="http://schemas.openxmlformats.org/officeDocument/2006/relationships/hyperlink" Target="http://www.livebinders.com/play/play?id=2215191&amp;utm_source=Test%20List_Tomeika&amp;utm_campaign=65c7dc5b03-EMAIL_CAMPAIGN_2017_06_16&amp;utm_medium=email&amp;utm_term=0_69fce04733-65c7dc5b03-1806019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1278</Words>
  <Characters>7290</Characters>
  <Application>Microsoft Macintosh Word</Application>
  <DocSecurity>0</DocSecurity>
  <Lines>60</Lines>
  <Paragraphs>17</Paragraphs>
  <ScaleCrop>false</ScaleCrop>
  <Company/>
  <LinksUpToDate>false</LinksUpToDate>
  <CharactersWithSpaces>8551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1</cp:revision>
  <dcterms:created xsi:type="dcterms:W3CDTF">2017-09-01T17:02:00Z</dcterms:created>
  <dcterms:modified xsi:type="dcterms:W3CDTF">2017-09-01T17:02:00Z</dcterms:modified>
</cp:coreProperties>
</file>